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1134"/>
        <w:gridCol w:w="1985"/>
        <w:gridCol w:w="3119"/>
      </w:tblGrid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ЛОВАЗЛУЧЭННЕ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спалучэнне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двух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або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больш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па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назначных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(самастойных)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сло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звязаных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падпарадкавальнай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сувяззю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.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Складаецца з галоўнага і залежнага слоў</w:t>
            </w:r>
          </w:p>
        </w:tc>
      </w:tr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І. Паводле будовы (структуры)</w:t>
            </w:r>
          </w:p>
        </w:tc>
      </w:tr>
      <w:tr w:rsidR="004D07EB" w:rsidRPr="00D74BB9" w:rsidTr="004D07EB"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простыя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складаныя</w:t>
            </w:r>
          </w:p>
        </w:tc>
      </w:tr>
      <w:tr w:rsidR="004D07EB" w:rsidRPr="00D74BB9" w:rsidTr="004D07EB"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складаюцца з двух паўназначных слоў: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шолах лістоты,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зялёная трава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уключаюць у свой склад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больш за два паўназначных словы: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пачаць чытаць кнігу,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дзяўчына нізкага росту</w:t>
            </w:r>
          </w:p>
        </w:tc>
      </w:tr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ІІ. Паводле спалучальнасці</w:t>
            </w:r>
          </w:p>
        </w:tc>
      </w:tr>
      <w:tr w:rsidR="004D07EB" w:rsidRPr="00D74BB9" w:rsidTr="004D07EB"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свабодныя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несвабодныя</w:t>
            </w:r>
          </w:p>
        </w:tc>
      </w:tr>
      <w:tr w:rsidR="004D07EB" w:rsidRPr="00D74BB9" w:rsidTr="004D07EB">
        <w:trPr>
          <w:trHeight w:val="1268"/>
        </w:trPr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словазлучэнні,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 якіх словы могуць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спалучацца свабодна: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малады клён, пах верасу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могуць быць несвабоднымі: </w:t>
            </w:r>
          </w:p>
          <w:p w:rsidR="004D07EB" w:rsidRPr="00D74BB9" w:rsidRDefault="004D07EB" w:rsidP="00D74B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*сінтаксічна: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пяць секунд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*семантычна: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шапка валасоў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*фразеалагічна: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вочы мазоліць</w:t>
            </w:r>
          </w:p>
        </w:tc>
      </w:tr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ІІІ. У залежнасці ад спосабу выражэння галоўнага слова</w:t>
            </w:r>
          </w:p>
        </w:tc>
      </w:tr>
      <w:tr w:rsidR="004D07EB" w:rsidRPr="00D74BB9" w:rsidTr="004D07EB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іменныя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дзеяслоўныя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прыслоўныя</w:t>
            </w:r>
          </w:p>
        </w:tc>
      </w:tr>
      <w:tr w:rsidR="004D07EB" w:rsidRPr="00D74BB9" w:rsidTr="004D07EB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галоўнае слова: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*назоўнік: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старая хвоя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*прыметнік: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поўны хараства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*лічэбнік: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пяць кніг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*займеннік: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нехта з сяброў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галоўнае слова: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*дзеяслоў: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верыць у шчасце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прыехаць на сустрэчу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галоўнае слова: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*прыслоўе: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позна ўвосень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Віды падпарадкавальнай сувязі ў словазлучэннях</w:t>
            </w:r>
          </w:p>
        </w:tc>
      </w:tr>
      <w:tr w:rsidR="004D07EB" w:rsidRPr="00D74BB9" w:rsidTr="004D07EB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дапасаванне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кіраванне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прымыканне</w:t>
            </w:r>
          </w:p>
        </w:tc>
      </w:tr>
      <w:tr w:rsidR="004D07EB" w:rsidRPr="00D74BB9" w:rsidTr="004D07EB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такі від падпарадкавальнай сувязі, пры якім залежнае слова дапасуецца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да галоўнага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 родзе, ліку і склоне: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блакітнае неба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узаранае поле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трэці клас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мая Радзіма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такі від падпарадкавальнай сувязі, пры якім галоўнае слова патрабуе пастаноўкі залежнага слова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ў форме пэўнага ўскоснага склону: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прыехаць да бацькоў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прачытаць кнігу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такі від падпарадкавальнай сувязі, пры якім залежнае слова прымыкае да галоўнага 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па сэнсе: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кахаць вечна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шмат працаваць</w:t>
            </w:r>
          </w:p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размаўлялі па-сяброўску</w:t>
            </w:r>
          </w:p>
        </w:tc>
      </w:tr>
      <w:tr w:rsidR="004D07EB" w:rsidRPr="00D74BB9" w:rsidTr="004D07EB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залежнае слова можа быць выражана:</w:t>
            </w:r>
          </w:p>
        </w:tc>
      </w:tr>
      <w:tr w:rsidR="004D07EB" w:rsidRPr="00D74BB9" w:rsidTr="004D07EB"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*прыметнікам: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сонечны дзень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*дзеепрыметнікам: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парыжэлая трава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*прыналежным займеннікам: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наш горад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*парадкавым лічэбнікам: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шы тыдзень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*назоўнікам: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пісаць пісьмо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*займеннікам: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старацца для ўсіх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*лічэбнікам: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адзін з пяці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*інфінітывам: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імкнуцца пабегчы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*прыслоўем: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вельмі прыгожа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*дзеепрыслоўем: </w:t>
            </w:r>
          </w:p>
          <w:p w:rsidR="004D07EB" w:rsidRPr="00D74BB9" w:rsidRDefault="004D07EB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ісці не спяшаючыся</w:t>
            </w:r>
          </w:p>
        </w:tc>
      </w:tr>
    </w:tbl>
    <w:p w:rsidR="004D07EB" w:rsidRPr="00D74BB9" w:rsidRDefault="004D07EB" w:rsidP="00D74B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 </w:t>
      </w:r>
      <w:r w:rsidRPr="00D74BB9">
        <w:rPr>
          <w:rFonts w:ascii="Times New Roman" w:hAnsi="Times New Roman" w:cs="Times New Roman"/>
          <w:b/>
          <w:sz w:val="28"/>
          <w:szCs w:val="28"/>
          <w:lang w:val="be-BY"/>
        </w:rPr>
        <w:t>З’ЯЎЛЯЮЦЦА СЛОВАЗЛУЧЭННЯМІ</w:t>
      </w:r>
      <w:r w:rsidRPr="00D74B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D07EB" w:rsidRPr="00D74BB9" w:rsidRDefault="004D07EB" w:rsidP="00D74B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D74BB9">
        <w:rPr>
          <w:rFonts w:ascii="Times New Roman" w:hAnsi="Times New Roman" w:cs="Times New Roman"/>
          <w:sz w:val="28"/>
          <w:szCs w:val="28"/>
          <w:lang w:val="be-BY"/>
        </w:rPr>
        <w:t>наступныя сінтаксічныя канструкцыі</w:t>
      </w:r>
    </w:p>
    <w:p w:rsidR="004D07EB" w:rsidRPr="00D74BB9" w:rsidRDefault="004D07EB" w:rsidP="00D74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4"/>
        <w:gridCol w:w="3547"/>
      </w:tblGrid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мовы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Пр</w:t>
            </w:r>
            <w:proofErr w:type="spell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ыклады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Дзейнік 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 xml:space="preserve"> выказнік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гэта ўжо сказ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/>
              </w:rPr>
              <w:t xml:space="preserve">Надышла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/>
              </w:rPr>
              <w:t>і</w:t>
            </w:r>
            <w:proofErr w:type="spell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ма</w:t>
            </w:r>
            <w:proofErr w:type="spell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.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Аднародныя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члены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сказа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(дзейнікі і выказнікі,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дапаўненні, азначэнні, акалічнасці)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/>
              </w:rPr>
              <w:t>Ружы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/>
              </w:rPr>
              <w:t>гваздікі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/>
              </w:rPr>
              <w:t>Смяяліся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/>
              </w:rPr>
              <w:t>жартавалі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wave"/>
                <w:lang w:val="be-BY"/>
              </w:rPr>
              <w:t xml:space="preserve">Чырвоныя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wave"/>
                <w:lang w:val="be-BY"/>
              </w:rPr>
              <w:t>сінія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tDash"/>
                <w:lang w:val="be-BY"/>
              </w:rPr>
              <w:t>У лесе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tDash"/>
                <w:lang w:val="be-BY"/>
              </w:rPr>
              <w:t>на лузе.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Няма ні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ash"/>
                <w:lang w:val="be-BY"/>
              </w:rPr>
              <w:t>ручкі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ні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ash"/>
                <w:lang w:val="be-BY"/>
              </w:rPr>
              <w:t>алоўка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>Служ</w:t>
            </w:r>
            <w:proofErr w:type="spellEnd"/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бовая часціна мовы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сам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астойная часціна мовы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ыназоўнік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+ сам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астойная часціна мовы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*злучнік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+ сам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астойная часціна мовы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*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ціца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+ сам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астойная часціна мовы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/>
              </w:rPr>
            </w:pP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Н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ягледзячы на непагадзь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Каб памяталі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едзь змяркаецца.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кладаная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 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будучага часу дзеяслова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утворана пры дапамозе звязкі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бы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ц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ь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інфінітыў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Буду </w:t>
            </w:r>
            <w:proofErr w:type="spell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пе</w:t>
            </w:r>
            <w:proofErr w:type="spell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ць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сп</w:t>
            </w:r>
            <w:proofErr w:type="spell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я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Буду </w:t>
            </w:r>
            <w:proofErr w:type="gram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ісаць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нап</w:t>
            </w:r>
            <w:proofErr w:type="spell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шу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Загадны лад дзеяслова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утвораны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 дапамозе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ціц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няхай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хай</w:t>
            </w:r>
            <w:proofErr w:type="gram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дай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дайце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давай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давайце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дзеяслоў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3-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ай 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асобы адзіночнага ці множнага ліку цяперашняга часу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Няхай гавораць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Хай гаворыць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Давай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ц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е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сябраваць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  <w:tr w:rsidR="004D07EB" w:rsidRPr="00D74BB9" w:rsidTr="008E63C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моўны лад дзеяслова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утвораны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ы дапамозе дзеяслова прошлага часу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муж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чынскага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, ж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аночага ці ніякага роду адзіночнага ці множнага часу 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+ час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ці</w:t>
            </w:r>
            <w:proofErr w:type="spellStart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  <w:proofErr w:type="spellEnd"/>
            <w:r w:rsidRPr="00D7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4BB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бы</w:t>
            </w:r>
            <w:r w:rsidRPr="00D74BB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 w:rsidRPr="00D74BB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б</w:t>
            </w:r>
            <w:r w:rsidRPr="00D74BB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Куп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іў бы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Куп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</w:t>
            </w:r>
            <w:proofErr w:type="gram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ла б</w:t>
            </w:r>
            <w:proofErr w:type="gram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4D07EB" w:rsidRPr="00D74BB9" w:rsidRDefault="004D07EB" w:rsidP="00D74B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Куп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</w:t>
            </w:r>
            <w:proofErr w:type="gramStart"/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proofErr w:type="gramEnd"/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і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б.</w:t>
            </w:r>
          </w:p>
        </w:tc>
      </w:tr>
    </w:tbl>
    <w:p w:rsidR="004D07EB" w:rsidRPr="00D74BB9" w:rsidRDefault="004D07EB" w:rsidP="00D74B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7EB" w:rsidRPr="00D74BB9" w:rsidRDefault="004D07EB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47E46" w:rsidRPr="00D74BB9" w:rsidRDefault="00947E46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74BB9" w:rsidRDefault="00D74BB9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74BB9" w:rsidRPr="00D74BB9" w:rsidRDefault="00D74BB9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1"/>
        <w:gridCol w:w="2464"/>
        <w:gridCol w:w="2044"/>
        <w:gridCol w:w="3060"/>
      </w:tblGrid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lastRenderedPageBreak/>
              <w:t xml:space="preserve">СКАЗ </w:t>
            </w: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–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гэта мінімальная сінтаксічная адзінка – асобнае слова ці спалучэнне слоў,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аформленыя граматычна, сэнсава і інтанацыйна </w:t>
            </w: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Паводле будовы (структуры)</w:t>
            </w: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 w:eastAsia="en-US"/>
              </w:rPr>
              <w:t>простыя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 w:eastAsia="en-US"/>
              </w:rPr>
              <w:t>складаныя</w:t>
            </w:r>
          </w:p>
        </w:tc>
      </w:tr>
      <w:tr w:rsidR="008E63CA" w:rsidRPr="00D74BB9" w:rsidTr="008E63CA">
        <w:trPr>
          <w:trHeight w:val="564"/>
        </w:trPr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сказы, у якіх адна граматычная аснова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(дзейнік і выказнік)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сказы, у якіх дзве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або больш граматычных асноў </w:t>
            </w: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ПРОСТЫЯ СКАЗЫ</w:t>
            </w: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У залежнасці ад мэты выказвання</w:t>
            </w: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апавядальныя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пытальныя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пабуджальныя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клічныя</w:t>
            </w: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*паведамленне аб фактах рэчаіснасці;</w:t>
            </w:r>
          </w:p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*інтанацыя спакойная, роўная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*выражаецца пытанне;</w:t>
            </w:r>
          </w:p>
          <w:p w:rsidR="008E63CA" w:rsidRPr="00D74BB9" w:rsidRDefault="008E63CA" w:rsidP="00D74B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*інтанацыя пытальная, </w:t>
            </w:r>
          </w:p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з павышэннем тону на тым слове, на якое падае лагічны націск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*выражаецца загад, просьба, парада, перасцярога, запрашэнне;</w:t>
            </w:r>
          </w:p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*пабуджальная інтанацыя: павышэнне або паніжэнне тону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*выказванне думкі набывае ўрачыстае, або эмацыянальнае гучанне;</w:t>
            </w:r>
          </w:p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*клічная, узрушаная, урачыстая інтанацыя</w:t>
            </w: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 xml:space="preserve">Тыпы сказаў паводле граматычнай структуры </w:t>
            </w: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Развітыя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Неразвітыя</w:t>
            </w: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галоўныя члены (або адзін з іх) +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даданыя члены (або адзін з іх):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tDash"/>
                <w:lang w:val="be-BY" w:eastAsia="en-US"/>
              </w:rPr>
              <w:t xml:space="preserve">Пушыста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 xml:space="preserve">ўецца-сцелецца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wave"/>
                <w:lang w:val="be-BY" w:eastAsia="en-US"/>
              </w:rPr>
              <w:t xml:space="preserve">густая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 w:eastAsia="en-US"/>
              </w:rPr>
              <w:t>дзераза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. 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толькі галоўныя члены (або адзін з іх):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 w:eastAsia="en-US"/>
              </w:rPr>
              <w:t>Мароз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.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 xml:space="preserve">Вечарэе.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 w:eastAsia="en-US"/>
              </w:rPr>
              <w:t xml:space="preserve">Неба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сінела.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</w:tbl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5246"/>
        <w:gridCol w:w="5103"/>
      </w:tblGrid>
      <w:tr w:rsidR="008E63CA" w:rsidRPr="00D74BB9" w:rsidTr="008E63C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74BB9">
              <w:rPr>
                <w:b/>
                <w:sz w:val="28"/>
                <w:szCs w:val="28"/>
                <w:lang w:val="be-BY"/>
              </w:rPr>
              <w:t xml:space="preserve">Поўныя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74BB9">
              <w:rPr>
                <w:b/>
                <w:sz w:val="28"/>
                <w:szCs w:val="28"/>
                <w:lang w:val="be-BY"/>
              </w:rPr>
              <w:t>Няпоўныя</w:t>
            </w:r>
          </w:p>
        </w:tc>
      </w:tr>
      <w:tr w:rsidR="008E63CA" w:rsidRPr="00D74BB9" w:rsidTr="008E63C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характарызуюцца наяўнасцю </w:t>
            </w:r>
          </w:p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структурна неабходных членаў сказа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сказы, у якіх апушчаны </w:t>
            </w:r>
          </w:p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структурна неабходны галоўны або даданы член сказа </w:t>
            </w:r>
          </w:p>
        </w:tc>
      </w:tr>
      <w:tr w:rsidR="008E63CA" w:rsidRPr="00D74BB9" w:rsidTr="008E63CA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Узрост дубоў дасягае добрых шасці стагоддзяў…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Стаяць нібы ў глыбокім роздуме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нібы ў доўгім зачараваным сне.</w:t>
            </w:r>
          </w:p>
        </w:tc>
      </w:tr>
    </w:tbl>
    <w:p w:rsidR="008E63CA" w:rsidRPr="00D74BB9" w:rsidRDefault="008E63CA" w:rsidP="00D7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74BB9">
        <w:rPr>
          <w:rFonts w:ascii="Times New Roman" w:hAnsi="Times New Roman" w:cs="Times New Roman"/>
          <w:b/>
          <w:sz w:val="28"/>
          <w:szCs w:val="28"/>
          <w:lang w:val="be-BY"/>
        </w:rPr>
        <w:t>Ускладненыя сказы</w:t>
      </w:r>
    </w:p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4395"/>
        <w:gridCol w:w="5954"/>
      </w:tblGrid>
      <w:tr w:rsidR="008E63CA" w:rsidRPr="00D74BB9" w:rsidTr="008E63CA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–</w:t>
            </w:r>
            <w:r w:rsidRPr="00D74BB9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такія простыя сказы, што маюць у сваёй структуры:</w:t>
            </w:r>
          </w:p>
        </w:tc>
      </w:tr>
      <w:tr w:rsidR="008E63CA" w:rsidRPr="00D74BB9" w:rsidTr="008E63C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1) аднародныя члены сказа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Прыляцелі </w:t>
            </w:r>
            <w:r w:rsidRPr="00D74BB9">
              <w:rPr>
                <w:i/>
                <w:sz w:val="28"/>
                <w:szCs w:val="28"/>
                <w:u w:val="single"/>
                <w:lang w:val="be-BY"/>
              </w:rPr>
              <w:t>жаўрукі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D74BB9">
              <w:rPr>
                <w:i/>
                <w:sz w:val="28"/>
                <w:szCs w:val="28"/>
                <w:u w:val="single"/>
                <w:lang w:val="be-BY"/>
              </w:rPr>
              <w:t>зязюлі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D74BB9">
              <w:rPr>
                <w:i/>
                <w:sz w:val="28"/>
                <w:szCs w:val="28"/>
                <w:u w:val="single"/>
                <w:lang w:val="be-BY"/>
              </w:rPr>
              <w:t>шпакі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з імі </w:t>
            </w:r>
            <w:r w:rsidRPr="00D74BB9">
              <w:rPr>
                <w:i/>
                <w:sz w:val="28"/>
                <w:szCs w:val="28"/>
                <w:u w:val="single"/>
                <w:lang w:val="be-BY"/>
              </w:rPr>
              <w:t>ластаўкі</w:t>
            </w:r>
            <w:r w:rsidRPr="00D74BB9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8E63CA" w:rsidRPr="00D74BB9" w:rsidTr="008E63CA">
        <w:trPr>
          <w:trHeight w:val="214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2) адасобленыя члены сказа: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а) адасобленае дапаўненне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б) адасобленае азначэнне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в) адасоблены прыдатак 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г) адасобленую акалічнасць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CA" w:rsidRPr="00D74BB9" w:rsidRDefault="008E63CA" w:rsidP="00D74BB9">
            <w:pPr>
              <w:jc w:val="center"/>
              <w:rPr>
                <w:i/>
                <w:sz w:val="28"/>
                <w:szCs w:val="28"/>
                <w:lang w:val="be-BY"/>
              </w:rPr>
            </w:pPr>
          </w:p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proofErr w:type="spellStart"/>
            <w:r w:rsidRPr="00D74BB9">
              <w:rPr>
                <w:b/>
                <w:i/>
                <w:sz w:val="28"/>
                <w:szCs w:val="28"/>
                <w:u w:val="dash"/>
              </w:rPr>
              <w:t>Акрамя</w:t>
            </w:r>
            <w:proofErr w:type="spellEnd"/>
            <w:r w:rsidRPr="00D74BB9">
              <w:rPr>
                <w:b/>
                <w:i/>
                <w:sz w:val="28"/>
                <w:szCs w:val="28"/>
                <w:u w:val="dash"/>
              </w:rPr>
              <w:t xml:space="preserve"> р</w:t>
            </w:r>
            <w:r w:rsidRPr="00D74BB9">
              <w:rPr>
                <w:b/>
                <w:i/>
                <w:sz w:val="28"/>
                <w:szCs w:val="28"/>
                <w:u w:val="dash"/>
                <w:lang w:val="be-BY"/>
              </w:rPr>
              <w:t>акаў</w:t>
            </w:r>
            <w:r w:rsidRPr="00D74BB9">
              <w:rPr>
                <w:sz w:val="28"/>
                <w:szCs w:val="28"/>
                <w:u w:val="dash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у рэчцы рыба не вадзілася. </w:t>
            </w:r>
          </w:p>
        </w:tc>
      </w:tr>
      <w:tr w:rsidR="008E63CA" w:rsidRPr="00D74BB9" w:rsidTr="008E63CA">
        <w:trPr>
          <w:trHeight w:val="21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u w:val="wave"/>
                <w:lang w:val="be-BY"/>
              </w:rPr>
              <w:t>Аснежаныя</w:t>
            </w:r>
            <w:r w:rsidRPr="00D74BB9">
              <w:rPr>
                <w:sz w:val="28"/>
                <w:szCs w:val="28"/>
                <w:u w:val="wave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u w:val="wave"/>
                <w:lang w:val="be-BY"/>
              </w:rPr>
              <w:t xml:space="preserve"> </w:t>
            </w:r>
            <w:r w:rsidRPr="00D74BB9">
              <w:rPr>
                <w:i/>
                <w:sz w:val="28"/>
                <w:szCs w:val="28"/>
                <w:lang w:val="be-BY"/>
              </w:rPr>
              <w:t>цягнуліся да дарогі маладыя яліны.</w:t>
            </w:r>
          </w:p>
        </w:tc>
      </w:tr>
      <w:tr w:rsidR="008E63CA" w:rsidRPr="00D74BB9" w:rsidTr="008E63CA">
        <w:trPr>
          <w:trHeight w:val="21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Нас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i/>
                <w:sz w:val="28"/>
                <w:szCs w:val="28"/>
                <w:lang w:val="be-BY"/>
              </w:rPr>
              <w:t>беларусаў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лічаць людзьмі рахманымі. </w:t>
            </w:r>
          </w:p>
        </w:tc>
      </w:tr>
      <w:tr w:rsidR="008E63CA" w:rsidRPr="00D74BB9" w:rsidTr="008E63CA">
        <w:trPr>
          <w:trHeight w:val="21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А дуб жыве сабе ды жыве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b/>
                <w:i/>
                <w:sz w:val="28"/>
                <w:szCs w:val="28"/>
                <w:u w:val="dotDash"/>
                <w:lang w:val="be-BY"/>
              </w:rPr>
              <w:t>згубіўшы лік часу і гадам.</w:t>
            </w:r>
          </w:p>
        </w:tc>
      </w:tr>
      <w:tr w:rsidR="008E63CA" w:rsidRPr="00D74BB9" w:rsidTr="008E63C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lastRenderedPageBreak/>
              <w:t>3) зваротак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Спі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сыночак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i/>
                <w:sz w:val="28"/>
                <w:szCs w:val="28"/>
                <w:lang w:val="be-BY"/>
              </w:rPr>
              <w:t>спі, сакалік, ды расці.</w:t>
            </w:r>
          </w:p>
        </w:tc>
      </w:tr>
      <w:tr w:rsidR="008E63CA" w:rsidRPr="00D74BB9" w:rsidTr="008E63CA">
        <w:trPr>
          <w:trHeight w:val="32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4) пабочныя канструкцыі: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а) пабочнае слова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б) пабочнае спалучэнне слоў</w:t>
            </w:r>
          </w:p>
          <w:p w:rsidR="008E63CA" w:rsidRPr="00D74BB9" w:rsidRDefault="008E63CA" w:rsidP="00D74BB9">
            <w:pPr>
              <w:ind w:firstLine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в) пабочны сказ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CA" w:rsidRPr="00D74BB9" w:rsidRDefault="008E63CA" w:rsidP="00D74BB9">
            <w:pPr>
              <w:jc w:val="center"/>
              <w:rPr>
                <w:i/>
                <w:sz w:val="28"/>
                <w:szCs w:val="28"/>
                <w:lang w:val="be-BY"/>
              </w:rPr>
            </w:pPr>
          </w:p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Смеласць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кажуць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заўсёды бярэ гарады.</w:t>
            </w:r>
          </w:p>
        </w:tc>
      </w:tr>
      <w:tr w:rsidR="008E63CA" w:rsidRPr="00D74BB9" w:rsidTr="008E63CA">
        <w:trPr>
          <w:trHeight w:val="32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Адным словам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мястэчка вельмі выдатнае.</w:t>
            </w:r>
          </w:p>
        </w:tc>
      </w:tr>
      <w:tr w:rsidR="008E63CA" w:rsidRPr="00D74BB9" w:rsidTr="008E63CA">
        <w:trPr>
          <w:trHeight w:val="32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Век не пражыць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гэта ведае кожны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без непакою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без дум і турбот.</w:t>
            </w:r>
          </w:p>
        </w:tc>
      </w:tr>
      <w:tr w:rsidR="008E63CA" w:rsidRPr="00D74BB9" w:rsidTr="008E63CA">
        <w:trPr>
          <w:trHeight w:val="52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5) устаўныя канструкцыі:</w:t>
            </w:r>
          </w:p>
          <w:p w:rsidR="008E63CA" w:rsidRPr="00D74BB9" w:rsidRDefault="008E63CA" w:rsidP="00D74BB9">
            <w:pPr>
              <w:ind w:left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а) устаўное слова</w:t>
            </w:r>
          </w:p>
          <w:p w:rsidR="008E63CA" w:rsidRPr="00D74BB9" w:rsidRDefault="008E63CA" w:rsidP="00D74BB9">
            <w:pPr>
              <w:ind w:left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б) устаўное спалучэнне слоў</w:t>
            </w:r>
          </w:p>
          <w:p w:rsidR="008E63CA" w:rsidRPr="00D74BB9" w:rsidRDefault="008E63CA" w:rsidP="00D74BB9">
            <w:pPr>
              <w:ind w:left="284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в) устаўны сказ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Ззаду важна ступаюць кароўкі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жуюць жуйку</w:t>
            </w:r>
            <w:r w:rsidRPr="00D74BB9">
              <w:rPr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жвачку</w:t>
            </w:r>
            <w:r w:rsidRPr="00D74BB9">
              <w:rPr>
                <w:sz w:val="28"/>
                <w:szCs w:val="28"/>
                <w:lang w:val="be-BY"/>
              </w:rPr>
              <w:t>).</w:t>
            </w:r>
          </w:p>
        </w:tc>
      </w:tr>
      <w:tr w:rsidR="008E63CA" w:rsidRPr="00D74BB9" w:rsidTr="008E63CA">
        <w:trPr>
          <w:trHeight w:val="22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Дзяўчынка </w:t>
            </w:r>
            <w:r w:rsidRPr="00D74BB9">
              <w:rPr>
                <w:sz w:val="28"/>
                <w:szCs w:val="28"/>
                <w:lang w:val="be-BY"/>
              </w:rPr>
              <w:t>(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гадоў пяці-сямі</w:t>
            </w:r>
            <w:r w:rsidRPr="00D74BB9">
              <w:rPr>
                <w:sz w:val="28"/>
                <w:szCs w:val="28"/>
                <w:lang w:val="be-BY"/>
              </w:rPr>
              <w:t>)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выбегла нам насустрач. </w:t>
            </w:r>
          </w:p>
        </w:tc>
      </w:tr>
      <w:tr w:rsidR="008E63CA" w:rsidRPr="00D74BB9" w:rsidTr="008E63CA">
        <w:trPr>
          <w:trHeight w:val="229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Мы пазналі без памылкі –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выдаў шэлест цемнаты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– што прывезлі нам пасылкі, тэлеграмы і лісты.</w:t>
            </w:r>
          </w:p>
        </w:tc>
      </w:tr>
      <w:tr w:rsidR="008E63CA" w:rsidRPr="00D74BB9" w:rsidTr="008E63CA">
        <w:trPr>
          <w:trHeight w:val="2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6) параўнальны зварот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Як маліна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яе губкі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а твар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як лілея</w:t>
            </w:r>
            <w:r w:rsidRPr="00D74BB9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8E63CA" w:rsidRPr="00D74BB9" w:rsidTr="008E63CA">
        <w:trPr>
          <w:trHeight w:val="2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7) выклічнік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Эх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мароз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мароз.</w:t>
            </w:r>
          </w:p>
        </w:tc>
      </w:tr>
    </w:tbl>
    <w:p w:rsidR="008E63CA" w:rsidRPr="00D74BB9" w:rsidRDefault="008E63CA" w:rsidP="00D74B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D74BB9">
        <w:rPr>
          <w:rFonts w:ascii="Times New Roman" w:hAnsi="Times New Roman" w:cs="Times New Roman"/>
          <w:b/>
          <w:sz w:val="28"/>
          <w:szCs w:val="28"/>
          <w:lang w:val="be-BY"/>
        </w:rPr>
        <w:t>Няўскладненыя сказы</w:t>
      </w:r>
    </w:p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10349"/>
      </w:tblGrid>
      <w:tr w:rsidR="008E63CA" w:rsidRPr="00D74BB9" w:rsidTr="008E63CA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74BB9">
              <w:rPr>
                <w:rFonts w:ascii="Times New Roman" w:hAnsi="Times New Roman"/>
                <w:i/>
                <w:sz w:val="28"/>
                <w:szCs w:val="28"/>
                <w:lang w:val="be-BY"/>
              </w:rPr>
              <w:t>–</w:t>
            </w:r>
            <w:r w:rsidRPr="00D74BB9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такія простыя сказы, якія не маюць у сваім складзе ні аднародных членаў, ні адасобленых членаў сказа, ні пабочных, ні ўстаўных канструкцый, ні параўнальных зваротаў, ні звароткаў </w:t>
            </w:r>
          </w:p>
        </w:tc>
      </w:tr>
      <w:tr w:rsidR="008E63CA" w:rsidRPr="00D74BB9" w:rsidTr="008E63CA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Многа ёсць на Беларусі куткоў з дзівоснай прыродай.</w:t>
            </w:r>
          </w:p>
        </w:tc>
      </w:tr>
    </w:tbl>
    <w:p w:rsidR="008E63CA" w:rsidRPr="00D74BB9" w:rsidRDefault="008E63CA" w:rsidP="00D74B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en-US"/>
        </w:rPr>
      </w:pPr>
    </w:p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5275"/>
        <w:gridCol w:w="5074"/>
      </w:tblGrid>
      <w:tr w:rsidR="008E63CA" w:rsidRPr="00D74BB9" w:rsidTr="008E63CA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74BB9">
              <w:rPr>
                <w:b/>
                <w:sz w:val="28"/>
                <w:szCs w:val="28"/>
                <w:lang w:val="be-BY"/>
              </w:rPr>
              <w:t>Тыпы сказаў паводле адносін выказвання да рэчаіснасці</w:t>
            </w:r>
          </w:p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8E63CA" w:rsidRPr="00D74BB9" w:rsidTr="008E63CA"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74BB9">
              <w:rPr>
                <w:b/>
                <w:sz w:val="28"/>
                <w:szCs w:val="28"/>
                <w:lang w:val="be-BY"/>
              </w:rPr>
              <w:t>Сцвярджальныя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D74BB9">
              <w:rPr>
                <w:b/>
                <w:sz w:val="28"/>
                <w:szCs w:val="28"/>
                <w:lang w:val="be-BY"/>
              </w:rPr>
              <w:t xml:space="preserve">Адмоўныя </w:t>
            </w:r>
          </w:p>
        </w:tc>
      </w:tr>
      <w:tr w:rsidR="008E63CA" w:rsidRPr="00D74BB9" w:rsidTr="008E63CA"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выражаюць сцвярджэнне, існаванне чаго-небудзь</w:t>
            </w:r>
          </w:p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у рэчаіснасці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адмаўляецца наяўнасць таго, пра што паведамляецца </w:t>
            </w:r>
          </w:p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(пры дапамозе адмоўных часціц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не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ні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</w:p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слова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нельга</w:t>
            </w:r>
            <w:r w:rsidRPr="00D74BB9">
              <w:rPr>
                <w:sz w:val="28"/>
                <w:szCs w:val="28"/>
                <w:lang w:val="be-BY"/>
              </w:rPr>
              <w:t xml:space="preserve">) </w:t>
            </w:r>
          </w:p>
        </w:tc>
      </w:tr>
      <w:tr w:rsidR="008E63CA" w:rsidRPr="00D74BB9" w:rsidTr="008E63CA"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Неба раз’яснілася, пафарбавалася ў зеленаваты халодны колер.У любую пару года Белавежская пушча жыве сваім асаблівым жыццём.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Няма анідзе на зямлі больш цудоўнай ракі, чым мая рака Сож. На сухой траве ні расінкі. </w:t>
            </w:r>
          </w:p>
          <w:p w:rsidR="008E63CA" w:rsidRPr="00D74BB9" w:rsidRDefault="008E63CA" w:rsidP="00D74BB9">
            <w:pPr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Заўвага!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sz w:val="28"/>
                <w:szCs w:val="28"/>
                <w:lang w:val="be-BY"/>
              </w:rPr>
              <w:t xml:space="preserve">Сказы з адмоўем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не</w:t>
            </w:r>
            <w:r w:rsidRPr="00D74BB9">
              <w:rPr>
                <w:sz w:val="28"/>
                <w:szCs w:val="28"/>
                <w:lang w:val="be-BY"/>
              </w:rPr>
              <w:t xml:space="preserve"> не заўсёды адмоўныя.</w:t>
            </w:r>
          </w:p>
        </w:tc>
      </w:tr>
    </w:tbl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1"/>
        <w:gridCol w:w="2464"/>
        <w:gridCol w:w="2463"/>
        <w:gridCol w:w="2641"/>
      </w:tblGrid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</w:pPr>
          </w:p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Тыпы сказаў у залежнасці ад структуры граматычнай асновы</w:t>
            </w:r>
          </w:p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 xml:space="preserve">Аднасастаўныя 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Двухсастаўныя</w:t>
            </w: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аднакампанентная аснова </w:t>
            </w:r>
          </w:p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(або дзейнік, або выказнік)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двухкампанентная аснова </w:t>
            </w:r>
          </w:p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(дзейнік+выказнік) </w:t>
            </w:r>
          </w:p>
        </w:tc>
      </w:tr>
      <w:tr w:rsidR="008E63CA" w:rsidRPr="00D74BB9" w:rsidTr="008E63C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Гарачы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be-BY" w:eastAsia="en-US"/>
              </w:rPr>
              <w:t>дзень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. На полі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душна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На Палессе хутка насоўваўся зацяты ў сваё маўклівасці вечар.</w:t>
            </w:r>
          </w:p>
          <w:p w:rsidR="008E63CA" w:rsidRPr="00D74BB9" w:rsidRDefault="008E63CA" w:rsidP="00D74BB9">
            <w:pPr>
              <w:spacing w:after="0" w:line="240" w:lineRule="auto"/>
              <w:ind w:right="8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right="8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lastRenderedPageBreak/>
              <w:t>АДНАСА</w:t>
            </w:r>
            <w:bookmarkStart w:id="0" w:name="_GoBack"/>
            <w:bookmarkEnd w:id="0"/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СТАЎНЫЯ СКАЗЫ</w:t>
            </w: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ind w:left="360" w:right="884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І. Дзейнікавыя (з галоўным членам  дзейнікам)</w:t>
            </w:r>
          </w:p>
          <w:p w:rsidR="008E63CA" w:rsidRPr="00D74BB9" w:rsidRDefault="008E63CA" w:rsidP="00D74BB9">
            <w:pPr>
              <w:spacing w:after="0" w:line="240" w:lineRule="auto"/>
              <w:ind w:left="360" w:right="8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pStyle w:val="a3"/>
              <w:numPr>
                <w:ilvl w:val="0"/>
                <w:numId w:val="1"/>
              </w:numPr>
              <w:spacing w:after="0" w:line="240" w:lineRule="auto"/>
              <w:ind w:right="884"/>
              <w:jc w:val="center"/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  <w:t>назыўныя (намінатыўныя)</w:t>
            </w:r>
            <w:r w:rsidRPr="00D74BB9">
              <w:rPr>
                <w:rFonts w:ascii="Times New Roman" w:hAnsi="Times New Roman"/>
                <w:sz w:val="28"/>
                <w:szCs w:val="28"/>
                <w:lang w:val="be-BY" w:eastAsia="en-US"/>
              </w:rPr>
              <w:t xml:space="preserve">: </w:t>
            </w:r>
            <w:r w:rsidRPr="00D74BB9">
              <w:rPr>
                <w:rFonts w:ascii="Times New Roman" w:hAnsi="Times New Roman"/>
                <w:i/>
                <w:sz w:val="28"/>
                <w:szCs w:val="28"/>
                <w:u w:val="single"/>
                <w:lang w:val="be-BY" w:eastAsia="en-US"/>
              </w:rPr>
              <w:t>Вясна. Ноч. Завея. Снежань.</w:t>
            </w:r>
          </w:p>
          <w:p w:rsidR="008E63CA" w:rsidRPr="00D74BB9" w:rsidRDefault="008E63CA" w:rsidP="00D74BB9">
            <w:pPr>
              <w:pStyle w:val="a3"/>
              <w:spacing w:after="0" w:line="240" w:lineRule="auto"/>
              <w:ind w:left="1080" w:right="884"/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</w:pPr>
          </w:p>
        </w:tc>
      </w:tr>
      <w:tr w:rsidR="008E63CA" w:rsidRPr="00D74BB9" w:rsidTr="008E63CA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ІІ. Выказнікавыя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CA" w:rsidRPr="00D74BB9" w:rsidRDefault="008E63CA" w:rsidP="00D74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2) </w:t>
            </w:r>
            <w:r w:rsidRPr="00D74BB9">
              <w:rPr>
                <w:rFonts w:ascii="Times New Roman" w:hAnsi="Times New Roman" w:cs="Times New Roman"/>
                <w:b/>
                <w:sz w:val="28"/>
                <w:szCs w:val="28"/>
                <w:lang w:val="be-BY" w:eastAsia="en-US"/>
              </w:rPr>
              <w:t>пэўна-асабовыя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pStyle w:val="a3"/>
              <w:numPr>
                <w:ilvl w:val="0"/>
                <w:numId w:val="2"/>
              </w:numPr>
              <w:tabs>
                <w:tab w:val="left" w:pos="514"/>
              </w:tabs>
              <w:spacing w:after="0" w:line="240" w:lineRule="auto"/>
              <w:ind w:left="-28" w:hanging="25"/>
              <w:jc w:val="center"/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  <w:t>няпэўна-асабовыя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  <w:t>абагулена-асабовыя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pStyle w:val="a3"/>
              <w:numPr>
                <w:ilvl w:val="0"/>
                <w:numId w:val="2"/>
              </w:numPr>
              <w:tabs>
                <w:tab w:val="left" w:pos="407"/>
              </w:tabs>
              <w:spacing w:after="0" w:line="240" w:lineRule="auto"/>
              <w:ind w:left="0" w:hanging="19"/>
              <w:jc w:val="center"/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/>
                <w:b/>
                <w:sz w:val="28"/>
                <w:szCs w:val="28"/>
                <w:lang w:val="be-BY" w:eastAsia="en-US"/>
              </w:rPr>
              <w:t>безасабовыя</w:t>
            </w: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дзеянне ў іх выконваецца пэўнай, але не названай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у сказе асобай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дзеянне ў іх выконваецца няпэўнай,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не названай у сказе асобай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дзеянне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ў аднолькавай ступені адносіцца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да кожнага,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да любой асобы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дзеяне або стан ў іх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не звязаны з дзейнай асобай (прадметам)</w:t>
            </w: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выказнік выражаны дзеясловам у форме 1-ай і 2-ой асобы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адз. і мн. ліку абвеснага ладу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або 2-ой асобы загаднага ладу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выказнік выражаны дзеясловам у форме 3-ай асобы мн. ліку цяперашняга (будучага) часу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або мн. ліку прошлага часу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выказнік выражаны дзеясловам у форме 2-ай асобы адз.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або мн. ліку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выказнік выражаны безасабовым дзеясловам або дзеясловам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 xml:space="preserve"> у безасабовай форме, г.зн. у форме 3-ай асобы адз. ліку цяперашняга (будучага) часу 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  <w:t>або ніякага роду прошлага часу</w:t>
            </w:r>
          </w:p>
        </w:tc>
      </w:tr>
      <w:tr w:rsidR="008E63CA" w:rsidRPr="00D74BB9" w:rsidTr="008E63CA"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Шлю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 падзяку вёскам і сябрам, жытнім копам на шырокім полі.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Горы тут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называюць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 сопкамі.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Рэшатам вады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не наносиш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.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Сем разоў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адмерай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 – адзін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адрэж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Вечарэе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. З лесу 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u w:val="double"/>
                <w:lang w:val="be-BY" w:eastAsia="en-US"/>
              </w:rPr>
              <w:t>пацягнула</w:t>
            </w:r>
            <w:r w:rsidRPr="00D74BB9">
              <w:rPr>
                <w:rFonts w:ascii="Times New Roman" w:hAnsi="Times New Roman" w:cs="Times New Roman"/>
                <w:i/>
                <w:sz w:val="28"/>
                <w:szCs w:val="28"/>
                <w:lang w:val="be-BY" w:eastAsia="en-US"/>
              </w:rPr>
              <w:t xml:space="preserve"> холадам.</w:t>
            </w:r>
          </w:p>
          <w:p w:rsidR="008E63CA" w:rsidRPr="00D74BB9" w:rsidRDefault="008E63CA" w:rsidP="00D7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en-US"/>
              </w:rPr>
            </w:pPr>
          </w:p>
        </w:tc>
      </w:tr>
    </w:tbl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:rsidR="008E63CA" w:rsidRPr="00D74BB9" w:rsidRDefault="008E63CA" w:rsidP="00D7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 w:eastAsia="en-US"/>
        </w:rPr>
      </w:pPr>
      <w:r w:rsidRPr="00D74BB9">
        <w:rPr>
          <w:rFonts w:ascii="Times New Roman" w:hAnsi="Times New Roman" w:cs="Times New Roman"/>
          <w:b/>
          <w:sz w:val="28"/>
          <w:szCs w:val="28"/>
          <w:lang w:val="be-BY" w:eastAsia="en-US"/>
        </w:rPr>
        <w:lastRenderedPageBreak/>
        <w:t>Безасабовыя сказы</w:t>
      </w:r>
    </w:p>
    <w:p w:rsidR="008E63CA" w:rsidRPr="00D74BB9" w:rsidRDefault="008E63CA" w:rsidP="00D7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lang w:val="be-BY"/>
        </w:rPr>
      </w:pPr>
    </w:p>
    <w:tbl>
      <w:tblPr>
        <w:tblStyle w:val="a4"/>
        <w:tblW w:w="10349" w:type="dxa"/>
        <w:tblInd w:w="-318" w:type="dxa"/>
        <w:tblLook w:val="04A0" w:firstRow="1" w:lastRow="0" w:firstColumn="1" w:lastColumn="0" w:noHBand="0" w:noVBand="1"/>
      </w:tblPr>
      <w:tblGrid>
        <w:gridCol w:w="5287"/>
        <w:gridCol w:w="5062"/>
      </w:tblGrid>
      <w:tr w:rsidR="008E63CA" w:rsidRPr="00D74BB9" w:rsidTr="008E63CA">
        <w:trPr>
          <w:trHeight w:val="165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center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дзеяне або стан ў іх не звязаны з дзейнай асобай (прадметам)</w:t>
            </w:r>
          </w:p>
        </w:tc>
      </w:tr>
      <w:tr w:rsidR="008E63CA" w:rsidRPr="00D74BB9" w:rsidTr="008E63CA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выказнік можа быць выражаны: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autoSpaceDE w:val="0"/>
              <w:autoSpaceDN w:val="0"/>
              <w:adjustRightInd w:val="0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*асабовым дзеясловам у безасабовым значэнні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У хаце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пахне </w:t>
            </w:r>
            <w:r w:rsidRPr="00D74BB9">
              <w:rPr>
                <w:i/>
                <w:sz w:val="28"/>
                <w:szCs w:val="28"/>
                <w:lang w:val="be-BY"/>
              </w:rPr>
              <w:t>цёплым хлебам.</w:t>
            </w:r>
          </w:p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Пахне</w:t>
            </w:r>
            <w:r w:rsidRPr="00D74BB9">
              <w:rPr>
                <w:sz w:val="28"/>
                <w:szCs w:val="28"/>
                <w:lang w:val="be-BY"/>
              </w:rPr>
              <w:t xml:space="preserve"> </w:t>
            </w:r>
            <w:r w:rsidRPr="00D74BB9">
              <w:rPr>
                <w:i/>
                <w:sz w:val="28"/>
                <w:szCs w:val="28"/>
                <w:lang w:val="be-BY"/>
              </w:rPr>
              <w:t>ў полі на світанні чаборам.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*безасабовым дзеясловам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Вечарэе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.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Змяркаецца</w:t>
            </w:r>
            <w:r w:rsidRPr="00D74BB9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CA" w:rsidRPr="00D74BB9" w:rsidRDefault="008E63CA" w:rsidP="00D74BB9">
            <w:pPr>
              <w:autoSpaceDE w:val="0"/>
              <w:autoSpaceDN w:val="0"/>
              <w:adjustRightInd w:val="0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*безасабовым </w:t>
            </w:r>
            <w:r w:rsidRPr="00D74BB9">
              <w:rPr>
                <w:i/>
                <w:sz w:val="28"/>
                <w:szCs w:val="28"/>
                <w:lang w:val="be-BY"/>
              </w:rPr>
              <w:t>зваротным</w:t>
            </w:r>
            <w:r w:rsidRPr="00D74BB9">
              <w:rPr>
                <w:sz w:val="28"/>
                <w:szCs w:val="28"/>
                <w:lang w:val="be-BY"/>
              </w:rPr>
              <w:t xml:space="preserve"> дзеясловам </w:t>
            </w:r>
          </w:p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i/>
                <w:noProof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u w:val="double"/>
                <w:lang w:val="be-BY"/>
              </w:rPr>
              <w:t>Хочацца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птушыных песень звонкіх у першыя вясновыя дзянькі.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Хочацца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любому бацьку і маці шчасця свайму дзіцяці.</w:t>
            </w:r>
          </w:p>
        </w:tc>
      </w:tr>
      <w:tr w:rsidR="008E63CA" w:rsidRPr="00D74BB9" w:rsidTr="008E63CA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Заўвага</w:t>
            </w:r>
            <w:r w:rsidRPr="00D74BB9">
              <w:rPr>
                <w:sz w:val="28"/>
                <w:szCs w:val="28"/>
                <w:lang w:val="be-BY"/>
              </w:rPr>
              <w:t xml:space="preserve">! </w:t>
            </w:r>
          </w:p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Безасабовыя дзеясловы абазначаюць:</w:t>
            </w:r>
          </w:p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1) розныя з’явы прыроды: </w:t>
            </w:r>
            <w:r w:rsidRPr="00D74BB9">
              <w:rPr>
                <w:i/>
                <w:sz w:val="28"/>
                <w:szCs w:val="28"/>
                <w:lang w:val="be-BY"/>
              </w:rPr>
              <w:t>вечарэе</w:t>
            </w:r>
            <w:r w:rsidRPr="00D74BB9">
              <w:rPr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i/>
                <w:sz w:val="28"/>
                <w:szCs w:val="28"/>
                <w:lang w:val="be-BY"/>
              </w:rPr>
              <w:t>вечарэла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цямнее </w:t>
            </w:r>
            <w:r w:rsidRPr="00D74BB9">
              <w:rPr>
                <w:sz w:val="28"/>
                <w:szCs w:val="28"/>
                <w:lang w:val="be-BY"/>
              </w:rPr>
              <w:t>(</w:t>
            </w:r>
            <w:r w:rsidRPr="00D74BB9">
              <w:rPr>
                <w:i/>
                <w:sz w:val="28"/>
                <w:szCs w:val="28"/>
                <w:lang w:val="be-BY"/>
              </w:rPr>
              <w:t>пацямнела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>халадае</w:t>
            </w:r>
            <w:r w:rsidRPr="00D74BB9">
              <w:rPr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i/>
                <w:sz w:val="28"/>
                <w:szCs w:val="28"/>
                <w:lang w:val="be-BY"/>
              </w:rPr>
              <w:t>пахаладала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світае </w:t>
            </w:r>
            <w:r w:rsidRPr="00D74BB9">
              <w:rPr>
                <w:sz w:val="28"/>
                <w:szCs w:val="28"/>
                <w:lang w:val="be-BY"/>
              </w:rPr>
              <w:t>(</w:t>
            </w:r>
            <w:r w:rsidRPr="00D74BB9">
              <w:rPr>
                <w:i/>
                <w:sz w:val="28"/>
                <w:szCs w:val="28"/>
                <w:lang w:val="be-BY"/>
              </w:rPr>
              <w:t>світала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>падмарожвае</w:t>
            </w:r>
            <w:r w:rsidRPr="00D74BB9">
              <w:rPr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i/>
                <w:sz w:val="28"/>
                <w:szCs w:val="28"/>
                <w:lang w:val="be-BY"/>
              </w:rPr>
              <w:t>падмарожвала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>змяркаецца</w:t>
            </w:r>
            <w:r w:rsidRPr="00D74BB9">
              <w:rPr>
                <w:sz w:val="28"/>
                <w:szCs w:val="28"/>
                <w:lang w:val="be-BY"/>
              </w:rPr>
              <w:t xml:space="preserve"> (</w:t>
            </w:r>
            <w:r w:rsidRPr="00D74BB9">
              <w:rPr>
                <w:i/>
                <w:sz w:val="28"/>
                <w:szCs w:val="28"/>
                <w:lang w:val="be-BY"/>
              </w:rPr>
              <w:t>змяркалася</w:t>
            </w:r>
            <w:r w:rsidRPr="00D74BB9">
              <w:rPr>
                <w:sz w:val="28"/>
                <w:szCs w:val="28"/>
                <w:lang w:val="be-BY"/>
              </w:rPr>
              <w:t xml:space="preserve">), </w:t>
            </w:r>
            <w:r w:rsidRPr="00D74BB9">
              <w:rPr>
                <w:i/>
                <w:sz w:val="28"/>
                <w:szCs w:val="28"/>
                <w:lang w:val="be-BY"/>
              </w:rPr>
              <w:t>задажджыла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i/>
                <w:sz w:val="28"/>
                <w:szCs w:val="28"/>
                <w:lang w:val="be-BY"/>
              </w:rPr>
              <w:t>пацерушыла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павявала</w:t>
            </w:r>
            <w:r w:rsidRPr="00D74BB9">
              <w:rPr>
                <w:sz w:val="28"/>
                <w:szCs w:val="28"/>
                <w:lang w:val="be-BY"/>
              </w:rPr>
              <w:t xml:space="preserve">; </w:t>
            </w:r>
          </w:p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2) стан чалавека: </w:t>
            </w:r>
            <w:r w:rsidRPr="00D74BB9">
              <w:rPr>
                <w:i/>
                <w:sz w:val="28"/>
                <w:szCs w:val="28"/>
                <w:lang w:val="be-BY"/>
              </w:rPr>
              <w:t>верыцца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думаецца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нездаровіцца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мроіцца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сніцца</w:t>
            </w:r>
            <w:r w:rsidRPr="00D74BB9">
              <w:rPr>
                <w:sz w:val="28"/>
                <w:szCs w:val="28"/>
                <w:lang w:val="be-BY"/>
              </w:rPr>
              <w:t xml:space="preserve">; </w:t>
            </w:r>
          </w:p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u w:val="double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3) магчымасць, неабходнасць дзеяння: </w:t>
            </w:r>
            <w:r w:rsidRPr="00D74BB9">
              <w:rPr>
                <w:i/>
                <w:sz w:val="28"/>
                <w:szCs w:val="28"/>
                <w:lang w:val="be-BY"/>
              </w:rPr>
              <w:t>спатрэбілася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давялося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пашчаслівілася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*дзеясловам у безасабовай форме, г.зн. у форме 3-ай асобы адзіночнага ліку цяперашняга (будучага) часу або ніякага роду прошлага часу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noProof/>
                <w:sz w:val="28"/>
                <w:szCs w:val="28"/>
                <w:lang w:val="be-BY"/>
              </w:rPr>
              <w:t>З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возера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падзьмула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прыемным халадком. </w:t>
            </w:r>
          </w:p>
          <w:p w:rsidR="008E63CA" w:rsidRPr="00D74BB9" w:rsidRDefault="008E63CA" w:rsidP="00D74BB9">
            <w:pPr>
              <w:jc w:val="both"/>
              <w:rPr>
                <w:b/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Навокал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пахла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мятай лугавой.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*дзеепрыметнікам залежнага стану 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У кабінеце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прыбрана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. У хаце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падмецена</w:t>
            </w:r>
            <w:r w:rsidRPr="00D74BB9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безасабова-прэдыкатыўнымі словамі тыпу </w:t>
            </w:r>
            <w:r w:rsidRPr="00D74BB9">
              <w:rPr>
                <w:i/>
                <w:sz w:val="28"/>
                <w:szCs w:val="28"/>
                <w:lang w:val="be-BY"/>
              </w:rPr>
              <w:t>шкада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i/>
                <w:sz w:val="28"/>
                <w:szCs w:val="28"/>
                <w:lang w:val="be-BY"/>
              </w:rPr>
              <w:t>жаль</w:t>
            </w:r>
            <w:r w:rsidRPr="00D74BB9">
              <w:rPr>
                <w:sz w:val="28"/>
                <w:szCs w:val="28"/>
                <w:lang w:val="be-BY"/>
              </w:rPr>
              <w:t xml:space="preserve">, </w:t>
            </w:r>
            <w:r w:rsidRPr="00D74BB9">
              <w:rPr>
                <w:i/>
                <w:sz w:val="28"/>
                <w:szCs w:val="28"/>
                <w:lang w:val="be-BY"/>
              </w:rPr>
              <w:t>спякотна</w:t>
            </w:r>
            <w:r w:rsidRPr="00D74BB9">
              <w:rPr>
                <w:sz w:val="28"/>
                <w:szCs w:val="28"/>
                <w:lang w:val="be-BY"/>
              </w:rPr>
              <w:t>,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сумна </w:t>
            </w:r>
            <w:r w:rsidRPr="00D74BB9">
              <w:rPr>
                <w:sz w:val="28"/>
                <w:szCs w:val="28"/>
                <w:lang w:val="be-BY"/>
              </w:rPr>
              <w:t>і г.д.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Мне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холадна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. Мне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шкада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яго.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*прыслоўем са значэннем стану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З самага ранку на рэчцы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весела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8E63CA" w:rsidRPr="00D74BB9" w:rsidRDefault="008E63CA" w:rsidP="00D74BB9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u w:val="double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Ад развітальнага крыку жураўлёў мне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журботна</w:t>
            </w:r>
            <w:r w:rsidRPr="00D74BB9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>*прыслоўем са значэннем стану + інфінітыў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 xml:space="preserve">Нам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весела працаваць </w:t>
            </w:r>
            <w:r w:rsidRPr="00D74BB9">
              <w:rPr>
                <w:i/>
                <w:sz w:val="28"/>
                <w:szCs w:val="28"/>
                <w:lang w:val="be-BY"/>
              </w:rPr>
              <w:t>разам.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*спалучэннем безасабова-прэдыкатыўнага слова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нельга</w:t>
            </w:r>
            <w:r w:rsidRPr="00D74BB9">
              <w:rPr>
                <w:sz w:val="28"/>
                <w:szCs w:val="28"/>
                <w:lang w:val="be-BY"/>
              </w:rPr>
              <w:t xml:space="preserve"> і інфінітыва з адмоўем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не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u w:val="double"/>
                <w:lang w:val="be-BY"/>
              </w:rPr>
            </w:pP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Нельга было не захапляцца 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прыгажосцю зімовага лесу.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Нельга не ўлічыць </w:t>
            </w:r>
            <w:r w:rsidRPr="00D74BB9">
              <w:rPr>
                <w:i/>
                <w:sz w:val="28"/>
                <w:szCs w:val="28"/>
                <w:lang w:val="be-BY"/>
              </w:rPr>
              <w:t>яго просьбу і ўдзел у баях.</w:t>
            </w:r>
          </w:p>
        </w:tc>
      </w:tr>
      <w:tr w:rsidR="008E63CA" w:rsidRPr="00D74BB9" w:rsidTr="008E63CA"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sz w:val="28"/>
                <w:szCs w:val="28"/>
                <w:lang w:val="be-BY"/>
              </w:rPr>
            </w:pPr>
            <w:r w:rsidRPr="00D74BB9">
              <w:rPr>
                <w:sz w:val="28"/>
                <w:szCs w:val="28"/>
                <w:lang w:val="be-BY"/>
              </w:rPr>
              <w:t xml:space="preserve">*адмоўным словам </w:t>
            </w:r>
            <w:r w:rsidRPr="00D74BB9">
              <w:rPr>
                <w:b/>
                <w:i/>
                <w:sz w:val="28"/>
                <w:szCs w:val="28"/>
                <w:lang w:val="be-BY"/>
              </w:rPr>
              <w:t>няма</w:t>
            </w:r>
          </w:p>
        </w:tc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u w:val="double"/>
                <w:lang w:val="be-BY"/>
              </w:rPr>
            </w:pPr>
            <w:r w:rsidRPr="00D74BB9">
              <w:rPr>
                <w:i/>
                <w:sz w:val="28"/>
                <w:szCs w:val="28"/>
                <w:lang w:val="be-BY"/>
              </w:rPr>
              <w:t>У мяне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 няма </w:t>
            </w:r>
            <w:r w:rsidRPr="00D74BB9">
              <w:rPr>
                <w:i/>
                <w:sz w:val="28"/>
                <w:szCs w:val="28"/>
                <w:lang w:val="be-BY"/>
              </w:rPr>
              <w:t>ні алоўка, ні ручкі.</w:t>
            </w:r>
          </w:p>
        </w:tc>
      </w:tr>
      <w:tr w:rsidR="008E63CA" w:rsidRPr="00D74BB9" w:rsidTr="008E63CA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3CA" w:rsidRPr="00D74BB9" w:rsidRDefault="008E63CA" w:rsidP="00D74BB9">
            <w:pPr>
              <w:jc w:val="both"/>
              <w:rPr>
                <w:i/>
                <w:sz w:val="28"/>
                <w:szCs w:val="28"/>
                <w:u w:val="double"/>
                <w:lang w:val="be-BY"/>
              </w:rPr>
            </w:pPr>
            <w:r w:rsidRPr="00D74BB9">
              <w:rPr>
                <w:b/>
                <w:i/>
                <w:sz w:val="28"/>
                <w:szCs w:val="28"/>
                <w:lang w:val="be-BY"/>
              </w:rPr>
              <w:t>Заўвага</w:t>
            </w:r>
            <w:r w:rsidRPr="00D74BB9">
              <w:rPr>
                <w:sz w:val="28"/>
                <w:szCs w:val="28"/>
                <w:lang w:val="be-BY"/>
              </w:rPr>
              <w:t xml:space="preserve">! Некаторыя мовазнаўцы да безасабовых сказаў адносяць </w:t>
            </w:r>
            <w:r w:rsidRPr="00D74BB9">
              <w:rPr>
                <w:b/>
                <w:sz w:val="28"/>
                <w:szCs w:val="28"/>
                <w:lang w:val="be-BY"/>
              </w:rPr>
              <w:t xml:space="preserve">інфінітыўныя </w:t>
            </w:r>
            <w:r w:rsidRPr="00D74BB9">
              <w:rPr>
                <w:sz w:val="28"/>
                <w:szCs w:val="28"/>
                <w:lang w:val="be-BY"/>
              </w:rPr>
              <w:t>сказы – сказы з адным галоўным членам – выказнікам, выражаным інфінітывам; іншыя вылучаюць іх у асобную групу – інфінітыўных сказаў: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 xml:space="preserve"> Стаяць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! </w:t>
            </w:r>
            <w:r w:rsidRPr="00D74BB9">
              <w:rPr>
                <w:i/>
                <w:sz w:val="28"/>
                <w:szCs w:val="28"/>
                <w:u w:val="double"/>
                <w:lang w:val="be-BY"/>
              </w:rPr>
              <w:t>Глядзець</w:t>
            </w:r>
            <w:r w:rsidRPr="00D74BB9">
              <w:rPr>
                <w:i/>
                <w:sz w:val="28"/>
                <w:szCs w:val="28"/>
                <w:lang w:val="be-BY"/>
              </w:rPr>
              <w:t xml:space="preserve"> сюды!</w:t>
            </w:r>
          </w:p>
        </w:tc>
      </w:tr>
    </w:tbl>
    <w:p w:rsidR="008E63CA" w:rsidRPr="00D74BB9" w:rsidRDefault="008E63CA" w:rsidP="00D74B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sectPr w:rsidR="008E63CA" w:rsidRPr="00D74BB9" w:rsidSect="00D74BB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B5F6A"/>
    <w:multiLevelType w:val="hybridMultilevel"/>
    <w:tmpl w:val="452AD452"/>
    <w:lvl w:ilvl="0" w:tplc="D75213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E81C73"/>
    <w:multiLevelType w:val="hybridMultilevel"/>
    <w:tmpl w:val="3E3037E6"/>
    <w:lvl w:ilvl="0" w:tplc="B7F00BB4">
      <w:start w:val="3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07EB"/>
    <w:rsid w:val="0008759C"/>
    <w:rsid w:val="004D07EB"/>
    <w:rsid w:val="008E63CA"/>
    <w:rsid w:val="00947E46"/>
    <w:rsid w:val="00D7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3CA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8E63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2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1403</Words>
  <Characters>8000</Characters>
  <Application>Microsoft Office Word</Application>
  <DocSecurity>0</DocSecurity>
  <Lines>66</Lines>
  <Paragraphs>18</Paragraphs>
  <ScaleCrop>false</ScaleCrop>
  <Company/>
  <LinksUpToDate>false</LinksUpToDate>
  <CharactersWithSpaces>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6</cp:revision>
  <dcterms:created xsi:type="dcterms:W3CDTF">2018-06-02T12:50:00Z</dcterms:created>
  <dcterms:modified xsi:type="dcterms:W3CDTF">2018-06-08T12:25:00Z</dcterms:modified>
</cp:coreProperties>
</file>